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FE" w:rsidRDefault="005437FE" w:rsidP="005437FE">
      <w:pPr>
        <w:tabs>
          <w:tab w:val="left" w:pos="0"/>
          <w:tab w:val="left" w:pos="3884"/>
        </w:tabs>
        <w:spacing w:after="120" w:line="240" w:lineRule="auto"/>
        <w:rPr>
          <w:rFonts w:ascii="Times New Roman" w:hAnsi="Times New Roman" w:cs="Times New Roman"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Пайдаланатын әдебиеттер тізімі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Глейхман В. Организация работы начинающего самодеятельного оркестра русских народных инструментов. М. МГИК, 1976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>Грум</w:t>
      </w:r>
      <w:r>
        <w:rPr>
          <w:rFonts w:ascii="Times New Roman" w:hAnsi="Times New Roman" w:cs="Times New Roman"/>
          <w:sz w:val="32"/>
          <w:szCs w:val="32"/>
          <w:lang w:val="kk-KZ"/>
        </w:rPr>
        <w:t>-Гржимайло Г. Об искусстве дирижера. М. Музыка 1973.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Губайдуллин У. Изтаев Т. Методическое рекомендации по организации оркестрового класса. Алма-Ата., РУМК, 1987.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Ғизатов Б. Құрманғазы атындағы қазақ оркестрі. Алматы, 1955.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Жарқынбеков М. Халық аспаптар оркестрімен жұмыс істеу методикасы. Алматы. 1987.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Иванов-Радкевич А. О воспитания дирижера. М. Музыка 1973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Казачков С. Дирижерский аппарат и его пастановка. М. Музыка, 1967.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Каргин А. Работа с самостоятельным оркестром народных инструментов. М. Музыка 1982.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Мусин И. Техника дирижирования. – Л. Музыка 1967.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Лагутин Ю. Работа над партитурой и подготовка репетиции с оркестром, - М. МГИК, 1974.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Тастанов Х. Домбыра оркестрін қалай құру керек. – Алматы. 1956.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Ізтаев Т. Қазақ ұлт аспаптар оркестрін ұйымдастыру. – Шымкент, 1986.</w:t>
      </w:r>
    </w:p>
    <w:p w:rsidR="005437FE" w:rsidRDefault="005437FE" w:rsidP="005437FE">
      <w:pPr>
        <w:pStyle w:val="a4"/>
        <w:numPr>
          <w:ilvl w:val="0"/>
          <w:numId w:val="1"/>
        </w:numPr>
        <w:spacing w:after="120" w:line="240" w:lineRule="auto"/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Ізтаев Т. Оркестрмен практикалық жұмыс. – Алматы 1989. </w:t>
      </w: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Default="005437FE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5437FE" w:rsidRPr="003D6B3D" w:rsidRDefault="003D6B3D" w:rsidP="005437FE">
      <w:pPr>
        <w:pStyle w:val="a4"/>
        <w:spacing w:after="120" w:line="240" w:lineRule="auto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96</w:t>
      </w:r>
    </w:p>
    <w:p w:rsidR="005437FE" w:rsidRPr="00FF141D" w:rsidRDefault="005437FE" w:rsidP="005437F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Мазмұны</w:t>
      </w:r>
    </w:p>
    <w:p w:rsidR="005437FE" w:rsidRPr="00FF141D" w:rsidRDefault="005437FE" w:rsidP="005437F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437FE" w:rsidRDefault="005437FE" w:rsidP="005437FE">
      <w:pPr>
        <w:pStyle w:val="a3"/>
        <w:ind w:left="-425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Кіріспе ..........................................................................................................................3</w:t>
      </w:r>
    </w:p>
    <w:p w:rsidR="005437FE" w:rsidRDefault="005437FE" w:rsidP="005437FE">
      <w:pPr>
        <w:pStyle w:val="a3"/>
        <w:ind w:left="-425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Оркестрмен дайындық..............................................................................................4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32"/>
          <w:lang w:val="kk-KZ"/>
        </w:rPr>
        <w:t>Оркестірмен өткізілетін дайындық жұмысы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..........................................................6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4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32"/>
          <w:lang w:val="kk-KZ"/>
        </w:rPr>
        <w:t>Оркестрмен өткізілетін дайындық жұмыстарының түрі мен тәсілдері..............9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 w:cs="Times New Roman"/>
          <w:sz w:val="28"/>
          <w:szCs w:val="32"/>
          <w:lang w:val="kk-KZ"/>
        </w:rPr>
        <w:t>Дайындық жұмыстарының көлемі.........................................................................11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5. Дайындық жұмыстарының барысы.......................................................................12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6. Дайындық әдістері...................................................................................................12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7. Дайындық жұмысын ұйымдастырудың ерекшелігі.............................................18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8. Дайындық жұмысындағы қол қимылының маңыздылығы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...........................</w:t>
      </w:r>
      <w:r>
        <w:rPr>
          <w:rFonts w:ascii="Times New Roman" w:hAnsi="Times New Roman" w:cs="Times New Roman"/>
          <w:sz w:val="28"/>
          <w:szCs w:val="32"/>
          <w:lang w:val="kk-KZ"/>
        </w:rPr>
        <w:t>20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9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32"/>
          <w:lang w:val="kk-KZ"/>
        </w:rPr>
        <w:t>Оркестрмен дайындық жұмысындағы ырғақтық бірлестіктерінің игерілуі....22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10. Оркестрмен тәжірибелік жұмыс жүргізу............................................................24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11. Жалпы дайындық жоспары..................................................................................25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12. Партитурамен танысу ,  талдау............................................................................26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13. Оркестрмен жеке орындаушыны сүйемелдеу ерекшелігі................................30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14. Дирижерлық қабілетті жетілдіру.........................................</w:t>
      </w:r>
      <w:r w:rsidR="00DB31F0">
        <w:rPr>
          <w:rFonts w:ascii="Times New Roman" w:hAnsi="Times New Roman" w:cs="Times New Roman"/>
          <w:sz w:val="28"/>
          <w:szCs w:val="32"/>
          <w:lang w:val="kk-KZ"/>
        </w:rPr>
        <w:t>...............................</w:t>
      </w:r>
      <w:r w:rsidR="00DB31F0" w:rsidRPr="00DB31F0">
        <w:rPr>
          <w:rFonts w:ascii="Times New Roman" w:hAnsi="Times New Roman" w:cs="Times New Roman"/>
          <w:sz w:val="28"/>
          <w:szCs w:val="32"/>
          <w:lang w:val="kk-KZ"/>
        </w:rPr>
        <w:t>.</w:t>
      </w:r>
      <w:r>
        <w:rPr>
          <w:rFonts w:ascii="Times New Roman" w:hAnsi="Times New Roman" w:cs="Times New Roman"/>
          <w:sz w:val="28"/>
          <w:szCs w:val="32"/>
          <w:lang w:val="kk-KZ"/>
        </w:rPr>
        <w:t>32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15. Концертке шығу............................................................................................</w:t>
      </w:r>
      <w:r w:rsidR="00DB31F0">
        <w:rPr>
          <w:rFonts w:ascii="Times New Roman" w:hAnsi="Times New Roman" w:cs="Times New Roman"/>
          <w:sz w:val="28"/>
          <w:szCs w:val="32"/>
          <w:lang w:val="kk-KZ"/>
        </w:rPr>
        <w:t>.......</w:t>
      </w:r>
      <w:r w:rsidR="00DB31F0" w:rsidRPr="00DB31F0">
        <w:rPr>
          <w:rFonts w:ascii="Times New Roman" w:hAnsi="Times New Roman" w:cs="Times New Roman"/>
          <w:sz w:val="28"/>
          <w:szCs w:val="32"/>
          <w:lang w:val="kk-KZ"/>
        </w:rPr>
        <w:t>.</w:t>
      </w:r>
      <w:r>
        <w:rPr>
          <w:rFonts w:ascii="Times New Roman" w:hAnsi="Times New Roman" w:cs="Times New Roman"/>
          <w:sz w:val="28"/>
          <w:szCs w:val="32"/>
          <w:lang w:val="kk-KZ"/>
        </w:rPr>
        <w:t>36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16. Үй тапсырмасын өту реттері................................................</w:t>
      </w:r>
      <w:r w:rsidR="00DB31F0">
        <w:rPr>
          <w:rFonts w:ascii="Times New Roman" w:hAnsi="Times New Roman" w:cs="Times New Roman"/>
          <w:sz w:val="28"/>
          <w:szCs w:val="32"/>
          <w:lang w:val="kk-KZ"/>
        </w:rPr>
        <w:t>..............................</w:t>
      </w:r>
      <w:r w:rsidR="00DB31F0" w:rsidRPr="00DB31F0">
        <w:rPr>
          <w:rFonts w:ascii="Times New Roman" w:hAnsi="Times New Roman" w:cs="Times New Roman"/>
          <w:sz w:val="28"/>
          <w:szCs w:val="32"/>
          <w:lang w:val="kk-KZ"/>
        </w:rPr>
        <w:t>..</w:t>
      </w:r>
      <w:r>
        <w:rPr>
          <w:rFonts w:ascii="Times New Roman" w:hAnsi="Times New Roman" w:cs="Times New Roman"/>
          <w:sz w:val="28"/>
          <w:szCs w:val="32"/>
          <w:lang w:val="kk-KZ"/>
        </w:rPr>
        <w:t>38</w:t>
      </w:r>
    </w:p>
    <w:p w:rsidR="005437FE" w:rsidRDefault="005437FE" w:rsidP="005437FE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>17. Қорытынды.............................................................................</w:t>
      </w:r>
      <w:r w:rsidR="00DB31F0">
        <w:rPr>
          <w:rFonts w:ascii="Times New Roman" w:hAnsi="Times New Roman" w:cs="Times New Roman"/>
          <w:sz w:val="28"/>
          <w:szCs w:val="32"/>
          <w:lang w:val="kk-KZ"/>
        </w:rPr>
        <w:t>...............................</w:t>
      </w:r>
      <w:r>
        <w:rPr>
          <w:rFonts w:ascii="Times New Roman" w:hAnsi="Times New Roman" w:cs="Times New Roman"/>
          <w:sz w:val="28"/>
          <w:szCs w:val="32"/>
          <w:lang w:val="kk-KZ"/>
        </w:rPr>
        <w:t>39</w:t>
      </w:r>
    </w:p>
    <w:p w:rsidR="005437FE" w:rsidRPr="00FF141D" w:rsidRDefault="00FF141D" w:rsidP="00FF141D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32"/>
          <w:lang w:val="kk-KZ"/>
        </w:rPr>
        <w:t xml:space="preserve">18. Дайрабайдың күйі Дайрабай </w:t>
      </w:r>
      <w:r w:rsidRPr="00FF141D">
        <w:rPr>
          <w:rFonts w:ascii="Times New Roman" w:hAnsi="Times New Roman" w:cs="Times New Roman"/>
          <w:sz w:val="28"/>
          <w:szCs w:val="32"/>
          <w:lang w:val="kk-KZ"/>
        </w:rPr>
        <w:t>………………………………………………</w:t>
      </w:r>
      <w:r w:rsidR="00DB31F0" w:rsidRPr="00DB31F0">
        <w:rPr>
          <w:rFonts w:ascii="Times New Roman" w:hAnsi="Times New Roman" w:cs="Times New Roman"/>
          <w:sz w:val="28"/>
          <w:szCs w:val="32"/>
          <w:lang w:val="kk-KZ"/>
        </w:rPr>
        <w:t>..</w:t>
      </w:r>
      <w:r w:rsidR="00DB31F0">
        <w:rPr>
          <w:rFonts w:ascii="Times New Roman" w:hAnsi="Times New Roman" w:cs="Times New Roman"/>
          <w:sz w:val="28"/>
          <w:szCs w:val="32"/>
          <w:lang w:val="en-US"/>
        </w:rPr>
        <w:t>.</w:t>
      </w:r>
      <w:r w:rsidRPr="00FF141D">
        <w:rPr>
          <w:rFonts w:ascii="Times New Roman" w:hAnsi="Times New Roman" w:cs="Times New Roman"/>
          <w:sz w:val="28"/>
          <w:szCs w:val="32"/>
          <w:lang w:val="kk-KZ"/>
        </w:rPr>
        <w:t>44</w:t>
      </w:r>
    </w:p>
    <w:p w:rsidR="005437FE" w:rsidRPr="00FF141D" w:rsidRDefault="00FF141D" w:rsidP="00FF141D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141D">
        <w:rPr>
          <w:rFonts w:ascii="Times New Roman" w:hAnsi="Times New Roman" w:cs="Times New Roman"/>
          <w:sz w:val="28"/>
          <w:szCs w:val="28"/>
          <w:lang w:val="kk-KZ"/>
        </w:rPr>
        <w:t>19. Дәулеткерей «Көроғлы»……………………………………………………</w:t>
      </w:r>
      <w:r w:rsidR="00DB31F0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="00DB31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F141D">
        <w:rPr>
          <w:rFonts w:ascii="Times New Roman" w:hAnsi="Times New Roman" w:cs="Times New Roman"/>
          <w:sz w:val="28"/>
          <w:szCs w:val="28"/>
          <w:lang w:val="kk-KZ"/>
        </w:rPr>
        <w:t>69</w:t>
      </w:r>
    </w:p>
    <w:p w:rsidR="005437FE" w:rsidRPr="00FF141D" w:rsidRDefault="00FF141D" w:rsidP="00FF141D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  <w:lang w:val="kk-KZ"/>
        </w:rPr>
      </w:pPr>
      <w:r w:rsidRPr="00FF141D">
        <w:rPr>
          <w:rFonts w:ascii="Times New Roman" w:hAnsi="Times New Roman" w:cs="Times New Roman"/>
          <w:sz w:val="28"/>
          <w:szCs w:val="28"/>
          <w:lang w:val="kk-KZ"/>
        </w:rPr>
        <w:t>20.Пайдаланатын әдебиеттер тізімі………………………………………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FF141D">
        <w:rPr>
          <w:rFonts w:ascii="Times New Roman" w:hAnsi="Times New Roman" w:cs="Times New Roman"/>
          <w:sz w:val="28"/>
          <w:szCs w:val="28"/>
          <w:lang w:val="kk-KZ"/>
        </w:rPr>
        <w:t>…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="00DB31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F141D">
        <w:rPr>
          <w:rFonts w:ascii="Times New Roman" w:hAnsi="Times New Roman" w:cs="Times New Roman"/>
          <w:sz w:val="28"/>
          <w:szCs w:val="28"/>
          <w:lang w:val="kk-KZ"/>
        </w:rPr>
        <w:t>96</w:t>
      </w:r>
    </w:p>
    <w:p w:rsidR="005437FE" w:rsidRPr="00FF141D" w:rsidRDefault="005437FE" w:rsidP="005437FE">
      <w:pPr>
        <w:spacing w:after="120" w:line="240" w:lineRule="auto"/>
        <w:ind w:left="-426"/>
        <w:rPr>
          <w:rFonts w:ascii="Times New Roman" w:hAnsi="Times New Roman" w:cs="Times New Roman"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ind w:left="-426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ind w:left="-426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ind w:left="-426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ind w:left="-426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437FE" w:rsidRDefault="005437FE" w:rsidP="005437FE">
      <w:pPr>
        <w:spacing w:after="120" w:line="240" w:lineRule="auto"/>
        <w:rPr>
          <w:rFonts w:ascii="Times New Roman" w:hAnsi="Times New Roman" w:cs="Times New Roman"/>
          <w:sz w:val="28"/>
          <w:szCs w:val="32"/>
          <w:lang w:val="kk-KZ"/>
        </w:rPr>
      </w:pPr>
    </w:p>
    <w:p w:rsidR="005437FE" w:rsidRDefault="005437FE" w:rsidP="005437FE">
      <w:pPr>
        <w:spacing w:after="120" w:line="240" w:lineRule="auto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437FE" w:rsidRDefault="005437FE" w:rsidP="005437F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5437FE" w:rsidRDefault="005437FE" w:rsidP="005437FE">
      <w:pPr>
        <w:rPr>
          <w:rFonts w:ascii="Times New Roman KZ" w:hAnsi="Times New Roman KZ"/>
          <w:b/>
          <w:caps/>
          <w:lang w:val="kk-KZ"/>
        </w:rPr>
      </w:pPr>
    </w:p>
    <w:p w:rsidR="005437FE" w:rsidRPr="003D6B3D" w:rsidRDefault="003D6B3D" w:rsidP="005437FE">
      <w:pPr>
        <w:rPr>
          <w:rFonts w:ascii="Times New Roman KZ" w:hAnsi="Times New Roman KZ"/>
          <w:caps/>
          <w:sz w:val="32"/>
          <w:szCs w:val="32"/>
          <w:lang w:val="kk-KZ"/>
        </w:rPr>
      </w:pPr>
      <w:r>
        <w:rPr>
          <w:rFonts w:ascii="Times New Roman KZ" w:hAnsi="Times New Roman KZ"/>
          <w:caps/>
          <w:sz w:val="32"/>
          <w:szCs w:val="32"/>
          <w:lang w:val="kk-KZ"/>
        </w:rPr>
        <w:t xml:space="preserve">                                                 </w:t>
      </w:r>
      <w:r w:rsidRPr="003D6B3D">
        <w:rPr>
          <w:rFonts w:ascii="Times New Roman KZ" w:hAnsi="Times New Roman KZ"/>
          <w:caps/>
          <w:sz w:val="32"/>
          <w:szCs w:val="32"/>
          <w:lang w:val="kk-KZ"/>
        </w:rPr>
        <w:t>97</w:t>
      </w:r>
    </w:p>
    <w:p w:rsidR="005437FE" w:rsidRDefault="005437FE" w:rsidP="005437FE">
      <w:pPr>
        <w:jc w:val="center"/>
        <w:rPr>
          <w:rFonts w:ascii="Times New Roman KZ" w:hAnsi="Times New Roman KZ"/>
          <w:b/>
          <w:caps/>
          <w:sz w:val="28"/>
          <w:lang w:val="kk-KZ"/>
        </w:rPr>
      </w:pPr>
    </w:p>
    <w:p w:rsidR="005437FE" w:rsidRDefault="005437FE" w:rsidP="005437FE">
      <w:pPr>
        <w:jc w:val="center"/>
        <w:rPr>
          <w:rFonts w:ascii="Times New Roman KZ" w:hAnsi="Times New Roman KZ"/>
          <w:b/>
          <w:caps/>
          <w:sz w:val="28"/>
          <w:lang w:val="kk-KZ"/>
        </w:rPr>
      </w:pPr>
      <w:r>
        <w:rPr>
          <w:rFonts w:ascii="Times New Roman KZ" w:hAnsi="Times New Roman KZ"/>
          <w:b/>
          <w:sz w:val="28"/>
          <w:lang w:val="kk-KZ"/>
        </w:rPr>
        <w:t>Мейрбеков Берикбай Бекматович</w:t>
      </w:r>
    </w:p>
    <w:p w:rsidR="005437FE" w:rsidRDefault="005437FE" w:rsidP="005437F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37FE" w:rsidRDefault="005437FE" w:rsidP="005437F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437FE" w:rsidRDefault="005437FE" w:rsidP="005437FE">
      <w:pPr>
        <w:tabs>
          <w:tab w:val="left" w:pos="2280"/>
        </w:tabs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«Оркестрмен дайындық жұмыстарын жүргізу әдістері»  </w:t>
      </w:r>
    </w:p>
    <w:p w:rsidR="005437FE" w:rsidRDefault="005437FE" w:rsidP="005437FE">
      <w:pPr>
        <w:tabs>
          <w:tab w:val="left" w:pos="2280"/>
        </w:tabs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әдістемелік оқу құралы</w:t>
      </w:r>
    </w:p>
    <w:p w:rsidR="005437FE" w:rsidRDefault="005437FE" w:rsidP="005437FE">
      <w:pPr>
        <w:tabs>
          <w:tab w:val="left" w:pos="2280"/>
        </w:tabs>
        <w:jc w:val="center"/>
        <w:outlineLvl w:val="0"/>
        <w:rPr>
          <w:rFonts w:ascii="Times New Roman KZ" w:hAnsi="Times New Roman KZ"/>
          <w:b/>
          <w:caps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outlineLvl w:val="0"/>
        <w:rPr>
          <w:rFonts w:ascii="Times New Roman" w:hAnsi="Times New Roman"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Қағаз пішімі х*ү 1/16</w:t>
      </w: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Типографиялық қағаз.</w:t>
      </w:r>
    </w:p>
    <w:p w:rsidR="005437FE" w:rsidRDefault="003D6B3D" w:rsidP="005437FE">
      <w:pPr>
        <w:tabs>
          <w:tab w:val="left" w:pos="2280"/>
        </w:tabs>
        <w:jc w:val="center"/>
        <w:rPr>
          <w:rFonts w:ascii="Times New Roman" w:hAnsi="Times New Roman"/>
          <w:cap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Шыртты баспа табақ 6.0 б.т. Есептік баспа табақ 6.0</w:t>
      </w:r>
      <w:r w:rsidR="005437FE">
        <w:rPr>
          <w:rFonts w:ascii="Times New Roman" w:hAnsi="Times New Roman"/>
          <w:sz w:val="24"/>
          <w:szCs w:val="24"/>
          <w:lang w:val="kk-KZ"/>
        </w:rPr>
        <w:t xml:space="preserve"> б.т</w:t>
      </w: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Тираж _____ экз.тапсырыс№____</w:t>
      </w: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cap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М.Әуезов атындағы Оңтүстік Қазақыстан Мемлекеттік  Университеті</w:t>
      </w:r>
    </w:p>
    <w:p w:rsidR="005437FE" w:rsidRDefault="005437FE" w:rsidP="005437FE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rFonts w:ascii="Times New Roman" w:hAnsi="Times New Roman"/>
          <w:cap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© М.Әуезов атындағы ОҚМУ баспа орталығы.</w:t>
      </w:r>
    </w:p>
    <w:p w:rsidR="005437FE" w:rsidRDefault="005437FE" w:rsidP="005437FE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37FE" w:rsidRDefault="005437FE" w:rsidP="005437FE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.                                       Шымкент қаласы., Тәуке хан даңғылы</w:t>
      </w:r>
      <w:r>
        <w:rPr>
          <w:rFonts w:cs="Calibri"/>
          <w:lang w:val="kk-KZ"/>
        </w:rPr>
        <w:t xml:space="preserve">, </w:t>
      </w:r>
      <w:r>
        <w:rPr>
          <w:lang w:val="kk-KZ"/>
        </w:rPr>
        <w:t>5</w:t>
      </w:r>
    </w:p>
    <w:p w:rsidR="006B7460" w:rsidRPr="005437FE" w:rsidRDefault="006B7460">
      <w:pPr>
        <w:rPr>
          <w:lang w:val="kk-KZ"/>
        </w:rPr>
      </w:pPr>
    </w:p>
    <w:sectPr w:rsidR="006B7460" w:rsidRPr="005437FE" w:rsidSect="006B7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KZ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35399"/>
    <w:multiLevelType w:val="hybridMultilevel"/>
    <w:tmpl w:val="5A96A046"/>
    <w:lvl w:ilvl="0" w:tplc="85B6186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5437FE"/>
    <w:rsid w:val="003D6B3D"/>
    <w:rsid w:val="005437FE"/>
    <w:rsid w:val="00674638"/>
    <w:rsid w:val="006B7460"/>
    <w:rsid w:val="00DB31F0"/>
    <w:rsid w:val="00EA1F21"/>
    <w:rsid w:val="00FF1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7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437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5</cp:revision>
  <dcterms:created xsi:type="dcterms:W3CDTF">2017-06-02T06:22:00Z</dcterms:created>
  <dcterms:modified xsi:type="dcterms:W3CDTF">2017-06-02T07:00:00Z</dcterms:modified>
</cp:coreProperties>
</file>